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A" w:rsidRDefault="0030291A">
      <w:pPr>
        <w:widowControl w:val="0"/>
        <w:tabs>
          <w:tab w:val="left" w:pos="6480"/>
        </w:tabs>
        <w:ind w:left="124" w:firstLine="119"/>
        <w:jc w:val="right"/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right"/>
      </w:pPr>
      <w:r>
        <w:t>ALLEGATO  2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both"/>
        <w:rPr>
          <w:b/>
        </w:rPr>
      </w:pPr>
      <w:r>
        <w:rPr>
          <w:b/>
        </w:rPr>
        <w:t>Assegnazione moduli formativi ai candidati 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9800265A83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PROGETTO ESECUTIVO</w:t>
      </w: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POLO FORMATIVO – ITIS BIELLA</w:t>
      </w:r>
    </w:p>
    <w:p w:rsidR="0030291A" w:rsidRDefault="0030291A">
      <w:pPr>
        <w:jc w:val="center"/>
      </w:pPr>
    </w:p>
    <w:p w:rsidR="0030291A" w:rsidRDefault="00A239D7">
      <w:p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Il/i seguenti formatore/i (Cognome, Nome): </w:t>
      </w:r>
      <w:r w:rsidR="00FB51E8">
        <w:rPr>
          <w:b/>
          <w:sz w:val="28"/>
          <w:szCs w:val="28"/>
        </w:rPr>
        <w:t>Lisa Bellanti</w:t>
      </w:r>
    </w:p>
    <w:p w:rsidR="0030291A" w:rsidRDefault="00A239D7">
      <w:pPr>
        <w:ind w:left="0"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presenta</w:t>
      </w:r>
      <w:proofErr w:type="gramEnd"/>
      <w:r>
        <w:rPr>
          <w:b/>
          <w:sz w:val="28"/>
          <w:szCs w:val="28"/>
        </w:rPr>
        <w:t xml:space="preserve"> la seguente progettazione esecutiva del corso:</w:t>
      </w:r>
    </w:p>
    <w:p w:rsidR="002B0182" w:rsidRDefault="002B0182" w:rsidP="002B0182">
      <w:pPr>
        <w:spacing w:after="160" w:line="256" w:lineRule="auto"/>
        <w:ind w:left="0" w:firstLine="0"/>
        <w:rPr>
          <w:b/>
          <w:sz w:val="28"/>
          <w:szCs w:val="28"/>
        </w:rPr>
      </w:pPr>
    </w:p>
    <w:p w:rsidR="00041012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Titolo corso: </w:t>
      </w:r>
      <w:proofErr w:type="spellStart"/>
      <w:r w:rsidR="00FB51E8">
        <w:rPr>
          <w:b/>
          <w:sz w:val="28"/>
          <w:szCs w:val="28"/>
        </w:rPr>
        <w:t>Coding</w:t>
      </w:r>
      <w:proofErr w:type="spellEnd"/>
      <w:r w:rsidR="00FB51E8">
        <w:rPr>
          <w:b/>
          <w:sz w:val="28"/>
          <w:szCs w:val="28"/>
        </w:rPr>
        <w:t xml:space="preserve"> e Robotica Educativa nel Primo Ciclo</w:t>
      </w:r>
    </w:p>
    <w:p w:rsidR="0030291A" w:rsidRPr="00FB51E8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 w:rsidRPr="00FB51E8">
        <w:rPr>
          <w:b/>
          <w:sz w:val="28"/>
          <w:szCs w:val="28"/>
        </w:rPr>
        <w:t xml:space="preserve">Area Tematica: </w:t>
      </w:r>
      <w:r w:rsidR="00FB51E8">
        <w:rPr>
          <w:b/>
          <w:sz w:val="28"/>
          <w:szCs w:val="28"/>
        </w:rPr>
        <w:t>Pensiero Computazionale I Ciclo</w:t>
      </w:r>
    </w:p>
    <w:p w:rsidR="0030291A" w:rsidRDefault="00A239D7">
      <w:p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</w:t>
      </w:r>
      <w:r w:rsidR="009461F0">
        <w:rPr>
          <w:b/>
          <w:sz w:val="28"/>
          <w:szCs w:val="28"/>
        </w:rPr>
        <w:t>alità di erogazione: Didattica sul Campo</w:t>
      </w:r>
    </w:p>
    <w:p w:rsidR="0030291A" w:rsidRDefault="0030291A">
      <w:pPr>
        <w:spacing w:after="0" w:line="240" w:lineRule="auto"/>
        <w:jc w:val="both"/>
        <w:rPr>
          <w:b/>
          <w:sz w:val="28"/>
          <w:szCs w:val="28"/>
        </w:rPr>
      </w:pPr>
    </w:p>
    <w:p w:rsidR="0030291A" w:rsidRDefault="00A239D7">
      <w:pPr>
        <w:ind w:left="0" w:firstLine="0"/>
      </w:pPr>
      <w:r>
        <w:rPr>
          <w:b/>
          <w:sz w:val="28"/>
          <w:szCs w:val="28"/>
        </w:rPr>
        <w:t>Livello (base, intermedio, avanzato): Intermedio</w:t>
      </w:r>
    </w:p>
    <w:p w:rsidR="0030291A" w:rsidRDefault="0030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320" w:firstLine="720"/>
        <w:rPr>
          <w:rFonts w:ascii="Calibri" w:eastAsia="Calibri" w:hAnsi="Calibri" w:cs="Calibri"/>
          <w:color w:val="00000A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0343"/>
      </w:tblGrid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Pr="00FB51E8" w:rsidRDefault="00A239D7" w:rsidP="00FB51E8">
            <w:pPr>
              <w:rPr>
                <w:b/>
              </w:rPr>
            </w:pPr>
            <w:r>
              <w:rPr>
                <w:b/>
              </w:rPr>
              <w:t>Descrizione sintetica del corso: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8 righe)</w:t>
            </w:r>
          </w:p>
          <w:p w:rsidR="00FB51E8" w:rsidRPr="00DE116F" w:rsidRDefault="00FB51E8" w:rsidP="00FB51E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Pr="00DE116F">
              <w:rPr>
                <w:rFonts w:asciiTheme="majorHAnsi" w:hAnsiTheme="majorHAnsi"/>
                <w:sz w:val="22"/>
                <w:szCs w:val="22"/>
              </w:rPr>
              <w:t xml:space="preserve"> e Robotica sono strumenti educativi che fondano le loro basi sull'esperienza e sviluppano alcune prerogative tipiche delle attività laboratoriali. Quando lo studente costruisce o modella il proprio artefatto mette in moto la sua creatività e attua processi che lo spingono a cercare soluzioni migliorative o alternative, affrontando anche i fallimenti. La contestualizzazione delle conoscenze attraverso la pratica favorisce l’attivazione di processi di inferenza.</w:t>
            </w:r>
          </w:p>
          <w:p w:rsidR="00A903B7" w:rsidRPr="00A903B7" w:rsidRDefault="00FB51E8" w:rsidP="00FB51E8">
            <w:pPr>
              <w:jc w:val="both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 w:rsidRPr="00DE116F">
              <w:rPr>
                <w:rFonts w:asciiTheme="majorHAnsi" w:hAnsiTheme="majorHAnsi"/>
                <w:sz w:val="22"/>
                <w:szCs w:val="22"/>
              </w:rPr>
              <w:t xml:space="preserve">Obiettivo del corso è capire come organizzare un’adeguata progettazione didattica di </w:t>
            </w:r>
            <w:proofErr w:type="spellStart"/>
            <w:r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Pr="00DE116F">
              <w:rPr>
                <w:rFonts w:asciiTheme="majorHAnsi" w:hAnsiTheme="majorHAnsi"/>
                <w:sz w:val="22"/>
                <w:szCs w:val="22"/>
              </w:rPr>
              <w:t xml:space="preserve"> e Robotica Educativa, per supportare l’apprendimento favorendo la trasversalità e l’interdisciplinarietà e stimolando la rielaborazione della conoscenza acquisita ed il suo utilizzo in contesti diversi.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Numero di ore del corso + eventuali di autoformazione-sperimentazione didattica (da 8 a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25 totali): 15 ore</w:t>
            </w:r>
          </w:p>
          <w:p w:rsidR="0030291A" w:rsidRDefault="0030291A"/>
          <w:p w:rsidR="0030291A" w:rsidRDefault="0030291A" w:rsidP="00A903B7">
            <w:pPr>
              <w:ind w:left="0" w:firstLine="0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Destinatari: 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Dirigenti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Funzioni Strumentali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Animatori Digitali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Team Innovazione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</w:t>
            </w:r>
            <w:r w:rsidRPr="002B0182">
              <w:rPr>
                <w:b/>
                <w:u w:val="single"/>
              </w:rPr>
              <w:t>Docenti tutti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infanzia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primaria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CPIA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Direttori S.G.A.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Personale ATA tutto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Amministrativi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Tecnici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Collaboratori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Altro __________________________________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Contenuti (nel dettaglio):</w:t>
            </w:r>
          </w:p>
          <w:p w:rsidR="00DE116F" w:rsidRPr="00DE116F" w:rsidRDefault="00DE116F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r w:rsidRPr="00DE116F">
              <w:rPr>
                <w:rFonts w:asciiTheme="majorHAnsi" w:hAnsiTheme="majorHAnsi"/>
                <w:sz w:val="22"/>
                <w:szCs w:val="22"/>
              </w:rPr>
              <w:t xml:space="preserve">Fondamenti di Informatica e di logica della programmazione, programmazione informatica nella didattica, pensiero computazionale; panoramica delle </w:t>
            </w:r>
            <w:proofErr w:type="spellStart"/>
            <w:r w:rsidRPr="00DE116F">
              <w:rPr>
                <w:rFonts w:asciiTheme="majorHAnsi" w:hAnsiTheme="majorHAnsi"/>
                <w:sz w:val="22"/>
                <w:szCs w:val="22"/>
              </w:rPr>
              <w:t>App</w:t>
            </w:r>
            <w:proofErr w:type="spellEnd"/>
            <w:r w:rsidRPr="00DE116F">
              <w:rPr>
                <w:rFonts w:asciiTheme="majorHAnsi" w:hAnsiTheme="majorHAnsi"/>
                <w:sz w:val="22"/>
                <w:szCs w:val="22"/>
              </w:rPr>
              <w:t xml:space="preserve"> per il </w:t>
            </w:r>
            <w:proofErr w:type="spellStart"/>
            <w:r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Pr="00DE116F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E116F" w:rsidRPr="00DE116F" w:rsidRDefault="00DE116F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r w:rsidRPr="00DE116F">
              <w:rPr>
                <w:rFonts w:asciiTheme="majorHAnsi" w:hAnsiTheme="majorHAnsi"/>
                <w:sz w:val="22"/>
                <w:szCs w:val="22"/>
              </w:rPr>
              <w:t xml:space="preserve">Elementi di programmazione informatica; Il </w:t>
            </w:r>
            <w:proofErr w:type="spellStart"/>
            <w:r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Pr="00DE116F">
              <w:rPr>
                <w:rFonts w:asciiTheme="majorHAnsi" w:hAnsiTheme="majorHAnsi"/>
                <w:sz w:val="22"/>
                <w:szCs w:val="22"/>
              </w:rPr>
              <w:t>; Risorse per la didattica.</w:t>
            </w:r>
          </w:p>
          <w:p w:rsidR="00DE116F" w:rsidRPr="00DE116F" w:rsidRDefault="00DE116F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Pr="00DE116F">
              <w:rPr>
                <w:rFonts w:asciiTheme="majorHAnsi" w:hAnsiTheme="majorHAnsi"/>
                <w:sz w:val="22"/>
                <w:szCs w:val="22"/>
              </w:rPr>
              <w:t xml:space="preserve"> con Scratch: La programmazione a blocchi, panoramica delle risorse fruibili per la didattica, presentazione dell’ambiente di lavoro, Scena, Stage, Sprite, Categorie di istruzioni e Script</w:t>
            </w:r>
          </w:p>
          <w:p w:rsidR="00DE116F" w:rsidRPr="00DE116F" w:rsidRDefault="00DE116F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E116F">
              <w:rPr>
                <w:rFonts w:asciiTheme="majorHAnsi" w:hAnsiTheme="majorHAnsi"/>
                <w:sz w:val="22"/>
                <w:szCs w:val="22"/>
              </w:rPr>
              <w:t>Storytelling</w:t>
            </w:r>
            <w:proofErr w:type="spellEnd"/>
            <w:r w:rsidRPr="00DE116F">
              <w:rPr>
                <w:rFonts w:asciiTheme="majorHAnsi" w:hAnsiTheme="majorHAnsi"/>
                <w:sz w:val="22"/>
                <w:szCs w:val="22"/>
              </w:rPr>
              <w:t xml:space="preserve"> con Scratch, Integrazione con supporti esterni; Costruire attività disciplinari in classe.</w:t>
            </w:r>
          </w:p>
          <w:p w:rsidR="00DE116F" w:rsidRPr="00DE116F" w:rsidRDefault="00DE116F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E116F">
              <w:rPr>
                <w:rFonts w:asciiTheme="majorHAnsi" w:hAnsiTheme="majorHAnsi"/>
                <w:sz w:val="22"/>
                <w:szCs w:val="22"/>
                <w:u w:val="single"/>
              </w:rPr>
              <w:t>Coding</w:t>
            </w:r>
            <w:proofErr w:type="spellEnd"/>
            <w:r w:rsidRPr="00DE116F">
              <w:rPr>
                <w:rFonts w:asciiTheme="majorHAnsi" w:hAnsiTheme="majorHAnsi"/>
                <w:sz w:val="22"/>
                <w:szCs w:val="22"/>
                <w:u w:val="single"/>
              </w:rPr>
              <w:t xml:space="preserve"> con Scratch</w:t>
            </w:r>
            <w:r w:rsidRPr="00DE116F">
              <w:rPr>
                <w:rFonts w:asciiTheme="majorHAnsi" w:hAnsiTheme="majorHAnsi"/>
                <w:sz w:val="22"/>
                <w:szCs w:val="22"/>
              </w:rPr>
              <w:t>; Costruire attività disciplinari in classe. Pensiero computazionale, robotica educativa e metodo STEAM; Esempi di applicazioni disciplinari</w:t>
            </w:r>
          </w:p>
          <w:p w:rsidR="00DE116F" w:rsidRPr="00DE116F" w:rsidRDefault="00DE116F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r w:rsidRPr="00DE116F">
              <w:rPr>
                <w:rFonts w:asciiTheme="majorHAnsi" w:hAnsiTheme="majorHAnsi"/>
                <w:sz w:val="22"/>
                <w:szCs w:val="22"/>
              </w:rPr>
              <w:t>Robotica educativa per la scuola del primo ciclo; Robot didattici</w:t>
            </w:r>
          </w:p>
          <w:p w:rsidR="002B0182" w:rsidRPr="00FA2007" w:rsidRDefault="002B0182" w:rsidP="00FB51E8">
            <w:pPr>
              <w:pStyle w:val="Normale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Obiettivi (nel dettaglio):</w:t>
            </w:r>
          </w:p>
          <w:p w:rsidR="00DE116F" w:rsidRPr="00DE116F" w:rsidRDefault="00DE116F" w:rsidP="00DE116F">
            <w:pPr>
              <w:pStyle w:val="Paragrafoelenco"/>
              <w:numPr>
                <w:ilvl w:val="0"/>
                <w:numId w:val="16"/>
              </w:numPr>
              <w:rPr>
                <w:rFonts w:asciiTheme="majorHAnsi" w:eastAsia="Calibri" w:hAnsiTheme="majorHAnsi" w:cs="Calibri"/>
                <w:color w:val="1D2125"/>
                <w:sz w:val="22"/>
                <w:szCs w:val="22"/>
              </w:rPr>
            </w:pPr>
            <w:r w:rsidRPr="00DE116F">
              <w:rPr>
                <w:rFonts w:asciiTheme="majorHAnsi" w:hAnsiTheme="majorHAnsi"/>
                <w:sz w:val="22"/>
                <w:szCs w:val="22"/>
              </w:rPr>
              <w:t>Approfondire l’uso di strumenti utili per azioni didattiche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innovative, </w:t>
            </w:r>
            <w:r w:rsidRPr="00DE116F">
              <w:rPr>
                <w:rFonts w:asciiTheme="majorHAnsi" w:hAnsiTheme="majorHAnsi"/>
                <w:sz w:val="22"/>
                <w:szCs w:val="22"/>
              </w:rPr>
              <w:t xml:space="preserve">offrendo percorsi di riflessione da proporre in classe attraverso informatica, robotica e </w:t>
            </w:r>
            <w:proofErr w:type="spellStart"/>
            <w:r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</w:p>
          <w:p w:rsidR="0030291A" w:rsidRDefault="00DE116F" w:rsidP="00DE116F">
            <w:pPr>
              <w:pStyle w:val="Paragrafoelenco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1D2125"/>
                <w:sz w:val="21"/>
                <w:szCs w:val="21"/>
              </w:rPr>
            </w:pPr>
            <w:r w:rsidRPr="00DE116F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Imparare a organizzare la progettazione didattica di attività di </w:t>
            </w:r>
            <w:proofErr w:type="spellStart"/>
            <w:r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Pr="00DE116F">
              <w:rPr>
                <w:rFonts w:asciiTheme="majorHAnsi" w:hAnsiTheme="majorHAnsi"/>
                <w:sz w:val="22"/>
                <w:szCs w:val="22"/>
              </w:rPr>
              <w:t xml:space="preserve"> e Robotica Educativa, per supportare l’apprendimento favorendo la trasversalità e l’interdisciplinarietà e stimolando la rielaborazione della conoscenza acquisita e il suo utilizzo in contesti diversi.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Competenze attese (nel dettaglio </w:t>
            </w:r>
            <w:proofErr w:type="spellStart"/>
            <w:r>
              <w:rPr>
                <w:b/>
              </w:rPr>
              <w:t>DigCompEdu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DigCompOrg</w:t>
            </w:r>
            <w:proofErr w:type="spellEnd"/>
            <w:r>
              <w:rPr>
                <w:b/>
              </w:rPr>
              <w:t>):</w:t>
            </w:r>
          </w:p>
          <w:p w:rsidR="0030291A" w:rsidRPr="00A903B7" w:rsidRDefault="0030291A">
            <w:pPr>
              <w:rPr>
                <w:rFonts w:asciiTheme="majorHAnsi" w:hAnsiTheme="majorHAnsi"/>
                <w:color w:val="1D2125"/>
                <w:sz w:val="22"/>
                <w:szCs w:val="22"/>
              </w:rPr>
            </w:pPr>
          </w:p>
          <w:p w:rsidR="002B0182" w:rsidRPr="00A903B7" w:rsidRDefault="002B0182" w:rsidP="002B0182">
            <w:pPr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sz w:val="22"/>
                <w:szCs w:val="22"/>
              </w:rPr>
              <w:t xml:space="preserve">Le competenze che i corsisti svilupperanno durante il corso, sono referenziabili ai seguenti punti del Framework </w:t>
            </w:r>
            <w:proofErr w:type="spellStart"/>
            <w:r w:rsidRPr="00A903B7">
              <w:rPr>
                <w:rFonts w:asciiTheme="majorHAnsi" w:hAnsiTheme="majorHAnsi"/>
                <w:sz w:val="22"/>
                <w:szCs w:val="22"/>
              </w:rPr>
              <w:t>DigComp</w:t>
            </w:r>
            <w:proofErr w:type="spellEnd"/>
            <w:r w:rsidRPr="00A903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A903B7">
              <w:rPr>
                <w:rFonts w:asciiTheme="majorHAnsi" w:hAnsiTheme="majorHAnsi"/>
                <w:sz w:val="22"/>
                <w:szCs w:val="22"/>
              </w:rPr>
              <w:t>Edu</w:t>
            </w:r>
            <w:proofErr w:type="spellEnd"/>
            <w:r w:rsidRPr="00A903B7">
              <w:rPr>
                <w:rFonts w:asciiTheme="majorHAnsi" w:hAnsiTheme="majorHAnsi"/>
                <w:sz w:val="22"/>
                <w:szCs w:val="22"/>
              </w:rPr>
              <w:t>: </w:t>
            </w:r>
          </w:p>
          <w:p w:rsidR="002B0182" w:rsidRPr="00A903B7" w:rsidRDefault="002B0182" w:rsidP="00A903B7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B0182" w:rsidRPr="00A903B7" w:rsidRDefault="002B0182" w:rsidP="002B01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1: Coinvolgimento e valorizzazione professionale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 (Collaborare nell'ambito professionale, attivare pratiche riflessive facilitate dalle tecnologie, utilizzare le tecnologie digitali per la propria crescita professionale)</w:t>
            </w:r>
          </w:p>
          <w:p w:rsidR="002B0182" w:rsidRPr="00A903B7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2: Risorse digitali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(Selezionare reperire risorse digitali, creare e modificare risorse digitali, gestire e condividere le risorse digitali)</w:t>
            </w:r>
          </w:p>
          <w:p w:rsidR="002B0182" w:rsidRPr="00A903B7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Area 3: Pratiche di insegnamento e apprendimento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(Utilizzare in modo efficace le tecnologie digitali per guidare e supportare gli studenti e favorire, l'apprendimento collaborativo e l'apprendimento autoregolato)</w:t>
            </w:r>
          </w:p>
          <w:p w:rsidR="002B0182" w:rsidRPr="00A903B7" w:rsidRDefault="002B0182" w:rsidP="002B01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4: Valutazione dell'apprendimento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(Elaborare strategie di valutazione traendo vantaggio dall'uso delle tecnologie digitali)</w:t>
            </w:r>
          </w:p>
          <w:p w:rsidR="002B0182" w:rsidRPr="00A903B7" w:rsidRDefault="002B0182" w:rsidP="002B01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5: Valorizzazione delle potenzialità degli studenti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 xml:space="preserve"> (Utilizzare le tecnologie digitali per favorire l'accessibilità e l'inclusione, la differenziazione e personalizzazione dell'apprendimento, promuovere la partecipazione attiva degli studenti)</w:t>
            </w: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 </w:t>
            </w:r>
          </w:p>
          <w:p w:rsidR="002B0182" w:rsidRPr="00A903B7" w:rsidRDefault="002B0182" w:rsidP="002B01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6: Favorire lo sviluppo delle competenze digitali degli studenti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 (Utilizzare le tecnologie digitali per favorire l'alfabetizzazione alle informazioni degli studenti lo sviluppo delle capacità di comunicazione e collaborazione, la creazione di contenuti digitali da parte degli studenti ed un uso responsabile del digitale)</w:t>
            </w: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03B7" w:rsidRDefault="00A903B7">
            <w:pPr>
              <w:rPr>
                <w:b/>
              </w:rPr>
            </w:pPr>
          </w:p>
          <w:p w:rsidR="0030291A" w:rsidRDefault="00A239D7">
            <w:pPr>
              <w:rPr>
                <w:b/>
              </w:rPr>
            </w:pPr>
            <w:r>
              <w:rPr>
                <w:b/>
              </w:rPr>
              <w:t>Date e orari per lo svolgimento del corso (si richiede una proposta di date con una data aggiuntiva a formatore per riusc</w:t>
            </w:r>
            <w:r w:rsidR="00DC1A69">
              <w:rPr>
                <w:b/>
              </w:rPr>
              <w:t>ire a quadrare i calendari)</w:t>
            </w:r>
          </w:p>
          <w:p w:rsidR="00DC1A69" w:rsidRPr="00DC1A69" w:rsidRDefault="00DC1A69">
            <w:pPr>
              <w:rPr>
                <w:rFonts w:asciiTheme="majorHAnsi" w:hAnsiTheme="majorHAnsi"/>
                <w:b/>
              </w:rPr>
            </w:pPr>
          </w:p>
          <w:p w:rsidR="00DC1A69" w:rsidRPr="00DC1A69" w:rsidRDefault="00041012" w:rsidP="00DC1A69">
            <w:pPr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Giovedì 11 Aprile</w:t>
            </w:r>
            <w:r w:rsidRPr="00DC1A69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  <w:r w:rsidR="00DC1A69" w:rsidRPr="00DC1A69">
              <w:rPr>
                <w:rFonts w:asciiTheme="majorHAnsi" w:hAnsiTheme="majorHAnsi"/>
                <w:b/>
                <w:bCs/>
                <w:sz w:val="22"/>
              </w:rPr>
              <w:t xml:space="preserve">dalle </w:t>
            </w:r>
            <w:r w:rsidR="00DC1A69" w:rsidRPr="00DC1A69">
              <w:rPr>
                <w:rFonts w:asciiTheme="majorHAnsi" w:hAnsiTheme="majorHAnsi"/>
                <w:b/>
                <w:sz w:val="22"/>
              </w:rPr>
              <w:t xml:space="preserve">14.30 alle </w:t>
            </w:r>
            <w:r w:rsidR="00B135F7">
              <w:rPr>
                <w:rFonts w:asciiTheme="majorHAnsi" w:hAnsiTheme="majorHAnsi"/>
                <w:b/>
                <w:sz w:val="22"/>
              </w:rPr>
              <w:t>18.0</w:t>
            </w:r>
            <w:r w:rsidR="00DC1A69" w:rsidRPr="00DC1A69">
              <w:rPr>
                <w:rFonts w:asciiTheme="majorHAnsi" w:hAnsiTheme="majorHAnsi"/>
                <w:b/>
                <w:sz w:val="22"/>
              </w:rPr>
              <w:t>0</w:t>
            </w:r>
          </w:p>
          <w:p w:rsidR="00DC1A69" w:rsidRPr="00DC1A69" w:rsidRDefault="00041012" w:rsidP="00DC1A69">
            <w:pPr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Venerdì 12</w:t>
            </w:r>
            <w:r w:rsidR="00FA2007">
              <w:rPr>
                <w:rFonts w:asciiTheme="majorHAnsi" w:hAnsiTheme="majorHAnsi"/>
                <w:b/>
                <w:bCs/>
                <w:sz w:val="22"/>
              </w:rPr>
              <w:t xml:space="preserve"> Aprile</w:t>
            </w:r>
            <w:r w:rsidR="00DC1A69" w:rsidRPr="00DC1A69">
              <w:rPr>
                <w:rFonts w:asciiTheme="majorHAnsi" w:hAnsiTheme="majorHAnsi"/>
                <w:b/>
                <w:bCs/>
                <w:sz w:val="22"/>
              </w:rPr>
              <w:t xml:space="preserve"> dalle </w:t>
            </w:r>
            <w:r w:rsidR="00B135F7">
              <w:rPr>
                <w:rFonts w:asciiTheme="majorHAnsi" w:hAnsiTheme="majorHAnsi"/>
                <w:b/>
                <w:sz w:val="22"/>
              </w:rPr>
              <w:t>9.00 alle 13.00 e dalle 13.30 alle 18.0</w:t>
            </w:r>
            <w:bookmarkStart w:id="0" w:name="_GoBack"/>
            <w:bookmarkEnd w:id="0"/>
            <w:r w:rsidR="00DC1A69" w:rsidRPr="00DC1A69">
              <w:rPr>
                <w:rFonts w:asciiTheme="majorHAnsi" w:hAnsiTheme="majorHAnsi"/>
                <w:b/>
                <w:sz w:val="22"/>
              </w:rPr>
              <w:t>0</w:t>
            </w:r>
          </w:p>
          <w:p w:rsidR="00DC1A69" w:rsidRPr="00DC1A69" w:rsidRDefault="00041012" w:rsidP="00DC1A69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Sabato</w:t>
            </w:r>
            <w:r w:rsidR="00FA2007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</w:rPr>
              <w:t>13</w:t>
            </w:r>
            <w:r w:rsidR="00FA2007">
              <w:rPr>
                <w:rFonts w:asciiTheme="majorHAnsi" w:hAnsiTheme="majorHAnsi"/>
                <w:b/>
                <w:bCs/>
                <w:sz w:val="22"/>
              </w:rPr>
              <w:t xml:space="preserve"> Aprile</w:t>
            </w:r>
            <w:r w:rsidR="00DC1A69" w:rsidRPr="00DC1A69">
              <w:rPr>
                <w:rFonts w:asciiTheme="majorHAnsi" w:hAnsiTheme="majorHAnsi"/>
                <w:b/>
                <w:bCs/>
                <w:sz w:val="22"/>
              </w:rPr>
              <w:t xml:space="preserve"> 2024 dalle </w:t>
            </w:r>
            <w:r w:rsidR="00DC1A69" w:rsidRPr="00DC1A69">
              <w:rPr>
                <w:rFonts w:asciiTheme="majorHAnsi" w:hAnsiTheme="majorHAnsi"/>
                <w:b/>
                <w:sz w:val="22"/>
              </w:rPr>
              <w:t>9.00 alle 12.00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Altro</w:t>
            </w:r>
          </w:p>
          <w:p w:rsidR="0030291A" w:rsidRDefault="0030291A">
            <w:pPr>
              <w:rPr>
                <w:b/>
              </w:rPr>
            </w:pPr>
          </w:p>
          <w:p w:rsidR="0030291A" w:rsidRDefault="0030291A">
            <w:pPr>
              <w:rPr>
                <w:b/>
              </w:rPr>
            </w:pPr>
          </w:p>
        </w:tc>
      </w:tr>
    </w:tbl>
    <w:p w:rsidR="0030291A" w:rsidRDefault="0030291A" w:rsidP="00A40129">
      <w:pPr>
        <w:widowControl w:val="0"/>
        <w:tabs>
          <w:tab w:val="left" w:pos="6480"/>
        </w:tabs>
        <w:ind w:left="0" w:firstLine="0"/>
        <w:jc w:val="both"/>
        <w:rPr>
          <w:sz w:val="22"/>
          <w:szCs w:val="22"/>
        </w:rPr>
      </w:pPr>
    </w:p>
    <w:sectPr w:rsidR="0030291A">
      <w:headerReference w:type="default" r:id="rId7"/>
      <w:footerReference w:type="default" r:id="rId8"/>
      <w:pgSz w:w="11906" w:h="16838"/>
      <w:pgMar w:top="2410" w:right="1134" w:bottom="1134" w:left="1134" w:header="567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D4" w:rsidRDefault="002B20D4">
      <w:pPr>
        <w:spacing w:after="0" w:line="240" w:lineRule="auto"/>
      </w:pPr>
      <w:r>
        <w:separator/>
      </w:r>
    </w:p>
  </w:endnote>
  <w:endnote w:type="continuationSeparator" w:id="0">
    <w:p w:rsidR="002B20D4" w:rsidRDefault="002B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jc w:val="center"/>
      <w:rPr>
        <w:i/>
        <w:color w:val="333333"/>
        <w:highlight w:val="white"/>
      </w:rPr>
    </w:pPr>
    <w:r>
      <w:rPr>
        <w:i/>
        <w:color w:val="333333"/>
        <w:highlight w:val="white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2845832" cy="432949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5832" cy="432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3469032" cy="444423"/>
          <wp:effectExtent l="0" t="0" r="0" b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032" cy="444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33333"/>
        <w:sz w:val="16"/>
        <w:szCs w:val="16"/>
        <w:highlight w:val="white"/>
      </w:rPr>
      <w:br/>
    </w:r>
    <w:r>
      <w:rPr>
        <w:i/>
        <w:color w:val="333333"/>
        <w:highlight w:val="white"/>
      </w:rPr>
      <w:t xml:space="preserve">POLO NAZIONALE FORMAZIONE PERSONALE DELLA SCUOLA  </w:t>
    </w:r>
  </w:p>
  <w:p w:rsidR="0030291A" w:rsidRDefault="00A239D7">
    <w:pPr>
      <w:jc w:val="center"/>
      <w:rPr>
        <w:color w:val="333333"/>
        <w:highlight w:val="white"/>
      </w:rPr>
    </w:pPr>
    <w:r>
      <w:rPr>
        <w:i/>
        <w:color w:val="333333"/>
        <w:highlight w:val="white"/>
      </w:rPr>
      <w:t>ALLA  TRANSIZIONE DIGITALE</w:t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D4" w:rsidRDefault="002B20D4">
      <w:pPr>
        <w:spacing w:after="0" w:line="240" w:lineRule="auto"/>
      </w:pPr>
      <w:r>
        <w:separator/>
      </w:r>
    </w:p>
  </w:footnote>
  <w:footnote w:type="continuationSeparator" w:id="0">
    <w:p w:rsidR="002B20D4" w:rsidRDefault="002B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60" w:after="120" w:line="240" w:lineRule="auto"/>
      <w:ind w:left="993"/>
      <w:rPr>
        <w:rFonts w:ascii="Arial" w:eastAsia="Arial" w:hAnsi="Arial" w:cs="Arial"/>
        <w:i/>
        <w:color w:val="000000"/>
        <w:sz w:val="32"/>
        <w:szCs w:val="32"/>
      </w:rPr>
    </w:pPr>
    <w:bookmarkStart w:id="1" w:name="_gjdgxs" w:colFirst="0" w:colLast="0"/>
    <w:bookmarkEnd w:id="1"/>
    <w:r>
      <w:rPr>
        <w:rFonts w:ascii="Arial" w:eastAsia="Arial" w:hAnsi="Arial" w:cs="Arial"/>
        <w:b/>
        <w:i/>
        <w:color w:val="000000"/>
        <w:sz w:val="32"/>
        <w:szCs w:val="32"/>
      </w:rPr>
      <w:t xml:space="preserve"> Istituto Tecnico Industriale Statale “Q. Sella”</w: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40AC" w:rsidRPr="000D550C" w:rsidRDefault="00A239D7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2B20D4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2.3pt;margin-top:35.45pt;width:91.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" stroked="f">
              <v:textbox>
                <w:txbxContent>
                  <w:p w:rsidR="001640AC" w:rsidRPr="000D550C" w:rsidRDefault="00A239D7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BB738C" w:rsidP="001640A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</wp:posOffset>
          </wp:positionH>
          <wp:positionV relativeFrom="paragraph">
            <wp:posOffset>83185</wp:posOffset>
          </wp:positionV>
          <wp:extent cx="583200" cy="658800"/>
          <wp:effectExtent l="0" t="0" r="0" b="0"/>
          <wp:wrapSquare wrapText="bothSides" distT="0" distB="0" distL="114300" distR="114300"/>
          <wp:docPr id="8" name="image8.png" descr="C:\Users\Sandro\Pictures\Logo Repub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Sandro\Pictures\Logo Repub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2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953" cy="1021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A239D7">
    <w:pPr>
      <w:spacing w:line="480" w:lineRule="auto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260984</wp:posOffset>
              </wp:positionV>
              <wp:extent cx="586105" cy="180340"/>
              <wp:effectExtent l="0" t="0" r="23495" b="1016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AC" w:rsidRPr="00190FAA" w:rsidRDefault="00A239D7" w:rsidP="001640AC">
                          <w:pPr>
                            <w:tabs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7" type="#_x0000_t202" style="position:absolute;left:0;text-align:left;margin-left:349pt;margin-top:20.55pt;width:46.1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" filled="f" strokecolor="white [3212]">
              <v:textbox>
                <w:txbxContent>
                  <w:p w:rsidR="001640AC" w:rsidRPr="00190FAA" w:rsidRDefault="00A239D7" w:rsidP="001640AC">
                    <w:pPr>
                      <w:tabs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</w:p>
  <w:p w:rsidR="0030291A" w:rsidRDefault="0030291A">
    <w:pPr>
      <w:spacing w:line="480" w:lineRule="auto"/>
      <w:rPr>
        <w:sz w:val="10"/>
        <w:szCs w:val="10"/>
      </w:rPr>
    </w:pPr>
  </w:p>
  <w:p w:rsidR="0030291A" w:rsidRDefault="0030291A">
    <w:pPr>
      <w:spacing w:line="48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4E"/>
    <w:multiLevelType w:val="hybridMultilevel"/>
    <w:tmpl w:val="AFB8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987"/>
    <w:multiLevelType w:val="hybridMultilevel"/>
    <w:tmpl w:val="8C6CA1FC"/>
    <w:lvl w:ilvl="0" w:tplc="1FC41C14">
      <w:start w:val="2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D43B4"/>
    <w:multiLevelType w:val="hybridMultilevel"/>
    <w:tmpl w:val="FFAC2BC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3EF7D50"/>
    <w:multiLevelType w:val="multilevel"/>
    <w:tmpl w:val="5314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C2DE0"/>
    <w:multiLevelType w:val="hybridMultilevel"/>
    <w:tmpl w:val="3CE22E2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349CC"/>
    <w:multiLevelType w:val="multilevel"/>
    <w:tmpl w:val="B56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2098C"/>
    <w:multiLevelType w:val="multilevel"/>
    <w:tmpl w:val="F14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F5C12"/>
    <w:multiLevelType w:val="multilevel"/>
    <w:tmpl w:val="CBC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945F7"/>
    <w:multiLevelType w:val="multilevel"/>
    <w:tmpl w:val="C91C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46CBA"/>
    <w:multiLevelType w:val="hybridMultilevel"/>
    <w:tmpl w:val="D6CABA4A"/>
    <w:lvl w:ilvl="0" w:tplc="1FC41C14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6885537"/>
    <w:multiLevelType w:val="hybridMultilevel"/>
    <w:tmpl w:val="BD68B98A"/>
    <w:lvl w:ilvl="0" w:tplc="215E9AD2">
      <w:start w:val="5"/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7E53716"/>
    <w:multiLevelType w:val="multilevel"/>
    <w:tmpl w:val="261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51955"/>
    <w:multiLevelType w:val="hybridMultilevel"/>
    <w:tmpl w:val="2928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D14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5F1053"/>
    <w:multiLevelType w:val="multilevel"/>
    <w:tmpl w:val="D81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5708C"/>
    <w:multiLevelType w:val="hybridMultilevel"/>
    <w:tmpl w:val="2B780DA2"/>
    <w:lvl w:ilvl="0" w:tplc="31120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7"/>
  </w:num>
  <w:num w:numId="5">
    <w:abstractNumId w:val="1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8"/>
  </w:num>
  <w:num w:numId="13">
    <w:abstractNumId w:val="18"/>
  </w:num>
  <w:num w:numId="14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4"/>
  </w:num>
  <w:num w:numId="16">
    <w:abstractNumId w:val="19"/>
  </w:num>
  <w:num w:numId="17">
    <w:abstractNumId w:val="9"/>
  </w:num>
  <w:num w:numId="18">
    <w:abstractNumId w:val="4"/>
  </w:num>
  <w:num w:numId="19">
    <w:abstractNumId w:val="11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A"/>
    <w:rsid w:val="00041012"/>
    <w:rsid w:val="002B0182"/>
    <w:rsid w:val="002B20D4"/>
    <w:rsid w:val="0030291A"/>
    <w:rsid w:val="00380D28"/>
    <w:rsid w:val="0049065D"/>
    <w:rsid w:val="00536537"/>
    <w:rsid w:val="006E0BCD"/>
    <w:rsid w:val="008671D4"/>
    <w:rsid w:val="008B1A13"/>
    <w:rsid w:val="00931076"/>
    <w:rsid w:val="00937A1A"/>
    <w:rsid w:val="009461F0"/>
    <w:rsid w:val="00A239D7"/>
    <w:rsid w:val="00A40129"/>
    <w:rsid w:val="00A617FF"/>
    <w:rsid w:val="00A708B1"/>
    <w:rsid w:val="00A903B7"/>
    <w:rsid w:val="00B135F7"/>
    <w:rsid w:val="00BB738C"/>
    <w:rsid w:val="00BE5A88"/>
    <w:rsid w:val="00C3095E"/>
    <w:rsid w:val="00DC1A69"/>
    <w:rsid w:val="00DE116F"/>
    <w:rsid w:val="00E275D5"/>
    <w:rsid w:val="00F428C9"/>
    <w:rsid w:val="00FA2007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DAB1-5EBD-0346-A638-F290D43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0" w:line="249" w:lineRule="auto"/>
        <w:ind w:left="13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B018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903B7"/>
    <w:pPr>
      <w:spacing w:before="100" w:beforeAutospacing="1" w:after="100" w:afterAutospacing="1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5</cp:revision>
  <dcterms:created xsi:type="dcterms:W3CDTF">2024-03-04T11:31:00Z</dcterms:created>
  <dcterms:modified xsi:type="dcterms:W3CDTF">2024-03-06T10:29:00Z</dcterms:modified>
</cp:coreProperties>
</file>